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2E4C" w14:textId="716DF0DA" w:rsidR="001C3992" w:rsidRPr="001C3992" w:rsidRDefault="001C3992" w:rsidP="001C3992">
      <w:pPr>
        <w:jc w:val="both"/>
      </w:pPr>
    </w:p>
    <w:p w14:paraId="3C5FE776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Purpose</w:t>
      </w:r>
    </w:p>
    <w:p w14:paraId="09B16AAA" w14:textId="15CD420E" w:rsidR="001C3992" w:rsidRPr="001C3992" w:rsidRDefault="001C3992" w:rsidP="00A26F46">
      <w:pPr>
        <w:jc w:val="both"/>
      </w:pPr>
      <w:r w:rsidRPr="001C3992">
        <w:t>To engage professional photographers and videographers to document Save the Children Sudan’s work through high-quality photos, video footage, and interviews for use in communications, advocacy, and fundraising.</w:t>
      </w:r>
    </w:p>
    <w:p w14:paraId="7655B467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Scope of Work</w:t>
      </w:r>
    </w:p>
    <w:p w14:paraId="50F6B98B" w14:textId="77777777" w:rsidR="001C3992" w:rsidRPr="001C3992" w:rsidRDefault="001C3992" w:rsidP="001C3992">
      <w:pPr>
        <w:jc w:val="both"/>
      </w:pPr>
      <w:r w:rsidRPr="001C3992">
        <w:t>Selected service providers will:</w:t>
      </w:r>
    </w:p>
    <w:p w14:paraId="2438F984" w14:textId="77777777" w:rsidR="001C3992" w:rsidRPr="001C3992" w:rsidRDefault="001C3992" w:rsidP="001C3992">
      <w:pPr>
        <w:numPr>
          <w:ilvl w:val="0"/>
          <w:numId w:val="6"/>
        </w:numPr>
        <w:jc w:val="both"/>
      </w:pPr>
      <w:r w:rsidRPr="001C3992">
        <w:t>Capture compelling photographs and video footage of program participants, staff, and project activities.</w:t>
      </w:r>
    </w:p>
    <w:p w14:paraId="38C905A2" w14:textId="77777777" w:rsidR="001C3992" w:rsidRPr="001C3992" w:rsidRDefault="001C3992" w:rsidP="001C3992">
      <w:pPr>
        <w:numPr>
          <w:ilvl w:val="0"/>
          <w:numId w:val="6"/>
        </w:numPr>
        <w:jc w:val="both"/>
      </w:pPr>
      <w:r w:rsidRPr="001C3992">
        <w:t>Conduct brief interviews with participants showcasing the impact of Save the Children’s interventions.</w:t>
      </w:r>
    </w:p>
    <w:p w14:paraId="12E9F909" w14:textId="77777777" w:rsidR="001C3992" w:rsidRPr="001C3992" w:rsidRDefault="001C3992" w:rsidP="001C3992">
      <w:pPr>
        <w:numPr>
          <w:ilvl w:val="0"/>
          <w:numId w:val="6"/>
        </w:numPr>
        <w:jc w:val="both"/>
      </w:pPr>
      <w:r w:rsidRPr="001C3992">
        <w:t>Submit a minimum of:</w:t>
      </w:r>
    </w:p>
    <w:p w14:paraId="3503984D" w14:textId="77777777" w:rsidR="001C3992" w:rsidRPr="001C3992" w:rsidRDefault="001C3992" w:rsidP="001C3992">
      <w:pPr>
        <w:numPr>
          <w:ilvl w:val="1"/>
          <w:numId w:val="6"/>
        </w:numPr>
        <w:jc w:val="both"/>
      </w:pPr>
      <w:r w:rsidRPr="001C3992">
        <w:t>30 edited photos per assignment in raw and high-res formats.</w:t>
      </w:r>
    </w:p>
    <w:p w14:paraId="65F68721" w14:textId="77777777" w:rsidR="001C3992" w:rsidRPr="001C3992" w:rsidRDefault="001C3992" w:rsidP="001C3992">
      <w:pPr>
        <w:numPr>
          <w:ilvl w:val="1"/>
          <w:numId w:val="6"/>
        </w:numPr>
        <w:jc w:val="both"/>
      </w:pPr>
      <w:r w:rsidRPr="001C3992">
        <w:t>2–3 short videos with subtitles, graphics, and basic editing (2–3 mins each).</w:t>
      </w:r>
    </w:p>
    <w:p w14:paraId="3DAAEFEE" w14:textId="77777777" w:rsidR="001C3992" w:rsidRPr="001C3992" w:rsidRDefault="001C3992" w:rsidP="001C3992">
      <w:pPr>
        <w:numPr>
          <w:ilvl w:val="0"/>
          <w:numId w:val="6"/>
        </w:numPr>
        <w:jc w:val="both"/>
      </w:pPr>
      <w:r w:rsidRPr="001C3992">
        <w:t>Collect signed consent forms for all individuals featured.</w:t>
      </w:r>
    </w:p>
    <w:p w14:paraId="61C3495D" w14:textId="118CDAEB" w:rsidR="001C3992" w:rsidRPr="001C3992" w:rsidRDefault="001C3992" w:rsidP="001C3992">
      <w:pPr>
        <w:numPr>
          <w:ilvl w:val="0"/>
          <w:numId w:val="6"/>
        </w:numPr>
        <w:jc w:val="both"/>
      </w:pPr>
      <w:r w:rsidRPr="001C3992">
        <w:t xml:space="preserve">Train selected staff </w:t>
      </w:r>
      <w:r w:rsidR="00C668E6" w:rsidRPr="001C3992">
        <w:t>in</w:t>
      </w:r>
      <w:r w:rsidRPr="001C3992">
        <w:t xml:space="preserve"> basic photography and videography using mobile phones or cameras.</w:t>
      </w:r>
    </w:p>
    <w:p w14:paraId="1BE24EB4" w14:textId="77777777" w:rsidR="001C3992" w:rsidRPr="001C3992" w:rsidRDefault="001C3992" w:rsidP="001C3992">
      <w:pPr>
        <w:numPr>
          <w:ilvl w:val="0"/>
          <w:numId w:val="6"/>
        </w:numPr>
        <w:jc w:val="both"/>
      </w:pPr>
      <w:r w:rsidRPr="001C3992">
        <w:t>Deliver all outputs within 15 working days from the start of assignment.</w:t>
      </w:r>
    </w:p>
    <w:p w14:paraId="53F201AB" w14:textId="5685FD00" w:rsidR="001C3992" w:rsidRPr="001C3992" w:rsidRDefault="001C3992" w:rsidP="001C3992">
      <w:pPr>
        <w:jc w:val="both"/>
      </w:pPr>
    </w:p>
    <w:p w14:paraId="0636D265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Assignment Locations</w:t>
      </w:r>
    </w:p>
    <w:p w14:paraId="003214EF" w14:textId="77777777" w:rsidR="001C3992" w:rsidRPr="001C3992" w:rsidRDefault="001C3992" w:rsidP="001C3992">
      <w:pPr>
        <w:jc w:val="both"/>
      </w:pPr>
      <w:r w:rsidRPr="001C3992">
        <w:t>Target locations across Save the Children Sudan operational areas, including:</w:t>
      </w:r>
    </w:p>
    <w:p w14:paraId="1C59B6B2" w14:textId="77777777" w:rsidR="001C3992" w:rsidRPr="001C3992" w:rsidRDefault="001C3992" w:rsidP="001C3992">
      <w:pPr>
        <w:numPr>
          <w:ilvl w:val="0"/>
          <w:numId w:val="7"/>
        </w:numPr>
        <w:jc w:val="both"/>
      </w:pPr>
      <w:r w:rsidRPr="001C3992">
        <w:t>Omdurman, Khartoum, Bahri, River Nile, White Nile, Gedaref, Gezira, Al Managel, Al Kamleen, Damazine, Sinja, El Obeid, Red Sea</w:t>
      </w:r>
    </w:p>
    <w:p w14:paraId="38C2820A" w14:textId="278F8CC6" w:rsidR="001C3992" w:rsidRPr="001C3992" w:rsidRDefault="001C3992" w:rsidP="001C3992">
      <w:pPr>
        <w:jc w:val="both"/>
      </w:pPr>
    </w:p>
    <w:p w14:paraId="1903846A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Deliverables</w:t>
      </w:r>
    </w:p>
    <w:p w14:paraId="36FB94A0" w14:textId="77777777" w:rsidR="001C3992" w:rsidRPr="001C3992" w:rsidRDefault="001C3992" w:rsidP="001C3992">
      <w:pPr>
        <w:numPr>
          <w:ilvl w:val="0"/>
          <w:numId w:val="8"/>
        </w:numPr>
        <w:jc w:val="both"/>
      </w:pPr>
      <w:r w:rsidRPr="001C3992">
        <w:t>A full photo and video package (edited and raw formats)</w:t>
      </w:r>
    </w:p>
    <w:p w14:paraId="6C8187DA" w14:textId="77777777" w:rsidR="001C3992" w:rsidRPr="001C3992" w:rsidRDefault="001C3992" w:rsidP="001C3992">
      <w:pPr>
        <w:numPr>
          <w:ilvl w:val="0"/>
          <w:numId w:val="8"/>
        </w:numPr>
        <w:jc w:val="both"/>
      </w:pPr>
      <w:r w:rsidRPr="001C3992">
        <w:t>Brief training session report with recommendations</w:t>
      </w:r>
    </w:p>
    <w:p w14:paraId="4045AC35" w14:textId="77777777" w:rsidR="001C3992" w:rsidRPr="001C3992" w:rsidRDefault="001C3992" w:rsidP="001C3992">
      <w:pPr>
        <w:numPr>
          <w:ilvl w:val="0"/>
          <w:numId w:val="8"/>
        </w:numPr>
        <w:jc w:val="both"/>
      </w:pPr>
      <w:r w:rsidRPr="001C3992">
        <w:t>All materials delivered within 2 weeks after completion of fieldwork</w:t>
      </w:r>
    </w:p>
    <w:p w14:paraId="4BEC4A64" w14:textId="4591B8DE" w:rsidR="001C3992" w:rsidRPr="001C3992" w:rsidRDefault="001C3992" w:rsidP="001C3992">
      <w:pPr>
        <w:jc w:val="both"/>
      </w:pPr>
    </w:p>
    <w:p w14:paraId="42EEAFB3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Duration</w:t>
      </w:r>
    </w:p>
    <w:p w14:paraId="59D749E8" w14:textId="41F88DAE" w:rsidR="001C3992" w:rsidRPr="001C3992" w:rsidRDefault="001C3992" w:rsidP="001C3992">
      <w:pPr>
        <w:jc w:val="both"/>
      </w:pPr>
      <w:r w:rsidRPr="000801C1">
        <w:t xml:space="preserve">One Year Fixed Frame Work Agreement </w:t>
      </w:r>
    </w:p>
    <w:p w14:paraId="333B27FE" w14:textId="49F9B227" w:rsidR="001C3992" w:rsidRPr="001C3992" w:rsidRDefault="001C3992" w:rsidP="001C3992">
      <w:pPr>
        <w:jc w:val="both"/>
      </w:pPr>
    </w:p>
    <w:p w14:paraId="7F7A0586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Qualifications</w:t>
      </w:r>
    </w:p>
    <w:p w14:paraId="0732E61C" w14:textId="77777777" w:rsidR="001C3992" w:rsidRPr="001C3992" w:rsidRDefault="001C3992" w:rsidP="001C3992">
      <w:pPr>
        <w:numPr>
          <w:ilvl w:val="0"/>
          <w:numId w:val="9"/>
        </w:numPr>
        <w:jc w:val="both"/>
      </w:pPr>
      <w:r w:rsidRPr="001C3992">
        <w:lastRenderedPageBreak/>
        <w:t>Proven experience in photography and videography</w:t>
      </w:r>
    </w:p>
    <w:p w14:paraId="46B28089" w14:textId="77777777" w:rsidR="001C3992" w:rsidRPr="001C3992" w:rsidRDefault="001C3992" w:rsidP="001C3992">
      <w:pPr>
        <w:numPr>
          <w:ilvl w:val="0"/>
          <w:numId w:val="9"/>
        </w:numPr>
        <w:jc w:val="both"/>
      </w:pPr>
      <w:r w:rsidRPr="001C3992">
        <w:t>Prior work with humanitarian or development organizations preferred</w:t>
      </w:r>
    </w:p>
    <w:p w14:paraId="48F9E2BB" w14:textId="77777777" w:rsidR="001C3992" w:rsidRPr="001C3992" w:rsidRDefault="001C3992" w:rsidP="001C3992">
      <w:pPr>
        <w:numPr>
          <w:ilvl w:val="0"/>
          <w:numId w:val="9"/>
        </w:numPr>
        <w:jc w:val="both"/>
      </w:pPr>
      <w:r w:rsidRPr="001C3992">
        <w:t>Fluency in Arabic; English is an advantage</w:t>
      </w:r>
    </w:p>
    <w:p w14:paraId="731B10B7" w14:textId="7EC7101B" w:rsidR="001C3992" w:rsidRPr="001C3992" w:rsidRDefault="001C3992" w:rsidP="00E034C1">
      <w:pPr>
        <w:numPr>
          <w:ilvl w:val="0"/>
          <w:numId w:val="9"/>
        </w:numPr>
        <w:jc w:val="both"/>
      </w:pPr>
      <w:r w:rsidRPr="001C3992">
        <w:t>Based in Sudan or able to travel internally as needed</w:t>
      </w:r>
    </w:p>
    <w:p w14:paraId="705D36B0" w14:textId="77777777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>Submission Requirements</w:t>
      </w:r>
    </w:p>
    <w:p w14:paraId="4307E1AB" w14:textId="77777777" w:rsidR="001C3992" w:rsidRPr="001C3992" w:rsidRDefault="001C3992" w:rsidP="001C3992">
      <w:pPr>
        <w:numPr>
          <w:ilvl w:val="0"/>
          <w:numId w:val="10"/>
        </w:numPr>
        <w:jc w:val="both"/>
      </w:pPr>
      <w:r w:rsidRPr="001C3992">
        <w:t>Portfolio of similar photography/videography work</w:t>
      </w:r>
    </w:p>
    <w:p w14:paraId="20692DF9" w14:textId="77777777" w:rsidR="001C3992" w:rsidRPr="001C3992" w:rsidRDefault="001C3992" w:rsidP="001C3992">
      <w:pPr>
        <w:numPr>
          <w:ilvl w:val="0"/>
          <w:numId w:val="10"/>
        </w:numPr>
        <w:jc w:val="both"/>
      </w:pPr>
      <w:r w:rsidRPr="001C3992">
        <w:t>Daily rate (in USD)</w:t>
      </w:r>
    </w:p>
    <w:p w14:paraId="7E155C8E" w14:textId="77777777" w:rsidR="001C3992" w:rsidRPr="001C3992" w:rsidRDefault="001C3992" w:rsidP="001C3992">
      <w:pPr>
        <w:numPr>
          <w:ilvl w:val="0"/>
          <w:numId w:val="10"/>
        </w:numPr>
        <w:jc w:val="both"/>
      </w:pPr>
      <w:r w:rsidRPr="001C3992">
        <w:t>Vendor/company profile</w:t>
      </w:r>
    </w:p>
    <w:p w14:paraId="6C99859E" w14:textId="1DA98998" w:rsidR="001C3992" w:rsidRPr="000801C1" w:rsidRDefault="001C3992" w:rsidP="00C743A6">
      <w:pPr>
        <w:numPr>
          <w:ilvl w:val="0"/>
          <w:numId w:val="10"/>
        </w:numPr>
        <w:jc w:val="both"/>
      </w:pPr>
      <w:r w:rsidRPr="001C3992">
        <w:t>Current location and availability</w:t>
      </w:r>
    </w:p>
    <w:p w14:paraId="3E190020" w14:textId="14751EA8" w:rsidR="001C3992" w:rsidRPr="00C743A6" w:rsidRDefault="001C3992" w:rsidP="001C3992">
      <w:pPr>
        <w:jc w:val="both"/>
        <w:rPr>
          <w:b/>
          <w:bCs/>
        </w:rPr>
      </w:pPr>
      <w:r w:rsidRPr="00C743A6">
        <w:rPr>
          <w:b/>
          <w:bCs/>
        </w:rPr>
        <w:t xml:space="preserve">Terms and Conditions </w:t>
      </w:r>
    </w:p>
    <w:p w14:paraId="005159FF" w14:textId="4556FBD8" w:rsidR="001C3992" w:rsidRPr="000801C1" w:rsidRDefault="001C3992" w:rsidP="001C3992">
      <w:pPr>
        <w:pStyle w:val="ListParagraph"/>
        <w:numPr>
          <w:ilvl w:val="0"/>
          <w:numId w:val="10"/>
        </w:numPr>
        <w:jc w:val="both"/>
      </w:pPr>
      <w:r w:rsidRPr="000801C1">
        <w:t xml:space="preserve">Save the Children will not provide </w:t>
      </w:r>
      <w:r w:rsidR="00C743A6" w:rsidRPr="000801C1">
        <w:t>accommodation</w:t>
      </w:r>
      <w:r w:rsidRPr="000801C1">
        <w:t xml:space="preserve"> to service </w:t>
      </w:r>
      <w:r w:rsidR="00C743A6" w:rsidRPr="000801C1">
        <w:t>provider</w:t>
      </w:r>
      <w:r w:rsidRPr="000801C1">
        <w:t xml:space="preserve"> </w:t>
      </w:r>
    </w:p>
    <w:p w14:paraId="74F90C21" w14:textId="7622532E" w:rsidR="001C3992" w:rsidRPr="000801C1" w:rsidRDefault="001C3992" w:rsidP="001C3992">
      <w:pPr>
        <w:pStyle w:val="ListParagraph"/>
        <w:numPr>
          <w:ilvl w:val="0"/>
          <w:numId w:val="10"/>
        </w:numPr>
        <w:jc w:val="both"/>
      </w:pPr>
      <w:r w:rsidRPr="000801C1">
        <w:t xml:space="preserve">Save the Children will not provide transportation </w:t>
      </w:r>
      <w:r w:rsidR="000801C1" w:rsidRPr="000801C1">
        <w:t xml:space="preserve">services </w:t>
      </w:r>
    </w:p>
    <w:p w14:paraId="0EF7E877" w14:textId="1714A38D" w:rsidR="001C3992" w:rsidRPr="000801C1" w:rsidRDefault="001C3992" w:rsidP="001C3992">
      <w:pPr>
        <w:pStyle w:val="ListParagraph"/>
        <w:numPr>
          <w:ilvl w:val="0"/>
          <w:numId w:val="10"/>
        </w:numPr>
        <w:jc w:val="both"/>
      </w:pPr>
      <w:r w:rsidRPr="000801C1">
        <w:t xml:space="preserve">Service provider's price must be inclusive of </w:t>
      </w:r>
      <w:r w:rsidR="000801C1" w:rsidRPr="000801C1">
        <w:t>all other costs</w:t>
      </w:r>
    </w:p>
    <w:p w14:paraId="3ACEB740" w14:textId="77777777" w:rsidR="00F3459D" w:rsidRPr="000801C1" w:rsidRDefault="00F3459D" w:rsidP="00E839C8">
      <w:pPr>
        <w:jc w:val="both"/>
      </w:pPr>
    </w:p>
    <w:sectPr w:rsidR="00F3459D" w:rsidRPr="000801C1" w:rsidSect="00E839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5952" w14:textId="77777777" w:rsidR="00C670D7" w:rsidRDefault="00C670D7" w:rsidP="00C743A6">
      <w:pPr>
        <w:spacing w:after="0" w:line="240" w:lineRule="auto"/>
      </w:pPr>
      <w:r>
        <w:separator/>
      </w:r>
    </w:p>
  </w:endnote>
  <w:endnote w:type="continuationSeparator" w:id="0">
    <w:p w14:paraId="7E70B493" w14:textId="77777777" w:rsidR="00C670D7" w:rsidRDefault="00C670D7" w:rsidP="00C7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EA42" w14:textId="77777777" w:rsidR="00C670D7" w:rsidRDefault="00C670D7" w:rsidP="00C743A6">
      <w:pPr>
        <w:spacing w:after="0" w:line="240" w:lineRule="auto"/>
      </w:pPr>
      <w:r>
        <w:separator/>
      </w:r>
    </w:p>
  </w:footnote>
  <w:footnote w:type="continuationSeparator" w:id="0">
    <w:p w14:paraId="4C6620FB" w14:textId="77777777" w:rsidR="00C670D7" w:rsidRDefault="00C670D7" w:rsidP="00C7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88DE" w14:textId="6EF4C1B9" w:rsidR="00C743A6" w:rsidRDefault="00C743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08A92" wp14:editId="65403AA5">
          <wp:simplePos x="0" y="0"/>
          <wp:positionH relativeFrom="margin">
            <wp:posOffset>5420563</wp:posOffset>
          </wp:positionH>
          <wp:positionV relativeFrom="paragraph">
            <wp:posOffset>-339090</wp:posOffset>
          </wp:positionV>
          <wp:extent cx="1023620" cy="1057910"/>
          <wp:effectExtent l="0" t="0" r="0" b="0"/>
          <wp:wrapThrough wrapText="bothSides">
            <wp:wrapPolygon edited="0">
              <wp:start x="8844" y="778"/>
              <wp:lineTo x="6432" y="3112"/>
              <wp:lineTo x="5226" y="5056"/>
              <wp:lineTo x="5226" y="7779"/>
              <wp:lineTo x="804" y="13613"/>
              <wp:lineTo x="1206" y="20226"/>
              <wp:lineTo x="15275" y="21004"/>
              <wp:lineTo x="16883" y="21004"/>
              <wp:lineTo x="20099" y="20226"/>
              <wp:lineTo x="20903" y="18281"/>
              <wp:lineTo x="20501" y="14002"/>
              <wp:lineTo x="16079" y="7779"/>
              <wp:lineTo x="16481" y="4279"/>
              <wp:lineTo x="15275" y="2334"/>
              <wp:lineTo x="12060" y="778"/>
              <wp:lineTo x="8844" y="778"/>
            </wp:wrapPolygon>
          </wp:wrapThrough>
          <wp:docPr id="13977859" name="Picture 1" descr="Save the Children International response - Global Education Coal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ve the Children International response - Global Education Coal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6BE"/>
    <w:multiLevelType w:val="multilevel"/>
    <w:tmpl w:val="8D6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E3487"/>
    <w:multiLevelType w:val="multilevel"/>
    <w:tmpl w:val="A91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753A9"/>
    <w:multiLevelType w:val="multilevel"/>
    <w:tmpl w:val="7C0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02A8C"/>
    <w:multiLevelType w:val="multilevel"/>
    <w:tmpl w:val="07B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34278"/>
    <w:multiLevelType w:val="multilevel"/>
    <w:tmpl w:val="518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54209"/>
    <w:multiLevelType w:val="multilevel"/>
    <w:tmpl w:val="1C6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E6701"/>
    <w:multiLevelType w:val="multilevel"/>
    <w:tmpl w:val="BB5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81CB2"/>
    <w:multiLevelType w:val="multilevel"/>
    <w:tmpl w:val="181C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567B8"/>
    <w:multiLevelType w:val="multilevel"/>
    <w:tmpl w:val="A25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E113C"/>
    <w:multiLevelType w:val="multilevel"/>
    <w:tmpl w:val="DB68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851414">
    <w:abstractNumId w:val="2"/>
  </w:num>
  <w:num w:numId="2" w16cid:durableId="475995523">
    <w:abstractNumId w:val="6"/>
  </w:num>
  <w:num w:numId="3" w16cid:durableId="673269328">
    <w:abstractNumId w:val="8"/>
  </w:num>
  <w:num w:numId="4" w16cid:durableId="848714890">
    <w:abstractNumId w:val="4"/>
  </w:num>
  <w:num w:numId="5" w16cid:durableId="1670790103">
    <w:abstractNumId w:val="9"/>
  </w:num>
  <w:num w:numId="6" w16cid:durableId="1779643703">
    <w:abstractNumId w:val="7"/>
  </w:num>
  <w:num w:numId="7" w16cid:durableId="2109767636">
    <w:abstractNumId w:val="5"/>
  </w:num>
  <w:num w:numId="8" w16cid:durableId="355158450">
    <w:abstractNumId w:val="3"/>
  </w:num>
  <w:num w:numId="9" w16cid:durableId="1006204803">
    <w:abstractNumId w:val="0"/>
  </w:num>
  <w:num w:numId="10" w16cid:durableId="116686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00"/>
    <w:rsid w:val="000276B7"/>
    <w:rsid w:val="00072F00"/>
    <w:rsid w:val="00073063"/>
    <w:rsid w:val="000801C1"/>
    <w:rsid w:val="001806F3"/>
    <w:rsid w:val="001C3992"/>
    <w:rsid w:val="00650EAE"/>
    <w:rsid w:val="00750747"/>
    <w:rsid w:val="008D19E2"/>
    <w:rsid w:val="00934618"/>
    <w:rsid w:val="00A26F46"/>
    <w:rsid w:val="00C668E6"/>
    <w:rsid w:val="00C670D7"/>
    <w:rsid w:val="00C743A6"/>
    <w:rsid w:val="00CB26D4"/>
    <w:rsid w:val="00D01883"/>
    <w:rsid w:val="00E034C1"/>
    <w:rsid w:val="00E839C8"/>
    <w:rsid w:val="00EC2A81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94F2F"/>
  <w15:chartTrackingRefBased/>
  <w15:docId w15:val="{4CA69F4D-68FF-4E25-9A4A-F1B12BBA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A6"/>
  </w:style>
  <w:style w:type="paragraph" w:styleId="Footer">
    <w:name w:val="footer"/>
    <w:basedOn w:val="Normal"/>
    <w:link w:val="FooterChar"/>
    <w:uiPriority w:val="99"/>
    <w:unhideWhenUsed/>
    <w:rsid w:val="00C7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Abdisamad Yasin</dc:creator>
  <cp:keywords/>
  <dc:description/>
  <cp:lastModifiedBy>Essamuldeen, Waddah</cp:lastModifiedBy>
  <cp:revision>8</cp:revision>
  <dcterms:created xsi:type="dcterms:W3CDTF">2025-08-04T06:55:00Z</dcterms:created>
  <dcterms:modified xsi:type="dcterms:W3CDTF">2025-08-04T07:02:00Z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5ea80901-ffa1-469e-a809-7310972a81a1</vt:lpwstr>
  </property>
</Properties>
</file>